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2A" w:rsidRPr="00E214A8" w:rsidRDefault="00BB372A" w:rsidP="00BB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E214A8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BB372A" w:rsidRPr="00E214A8" w:rsidRDefault="00BB372A" w:rsidP="00BB3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E214A8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E214A8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E214A8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5" w:type="dxa"/>
        <w:tblLayout w:type="fixed"/>
        <w:tblLook w:val="0000" w:firstRow="0" w:lastRow="0" w:firstColumn="0" w:lastColumn="0" w:noHBand="0" w:noVBand="0"/>
      </w:tblPr>
      <w:tblGrid>
        <w:gridCol w:w="9665"/>
      </w:tblGrid>
      <w:tr w:rsidR="00BB372A" w:rsidRPr="00E214A8" w:rsidTr="00811327">
        <w:trPr>
          <w:trHeight w:val="189"/>
        </w:trPr>
        <w:tc>
          <w:tcPr>
            <w:tcW w:w="9665" w:type="dxa"/>
            <w:tcBorders>
              <w:top w:val="double" w:sz="40" w:space="0" w:color="000000"/>
            </w:tcBorders>
            <w:shd w:val="clear" w:color="auto" w:fill="auto"/>
          </w:tcPr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E214A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BB372A" w:rsidRPr="00E214A8" w:rsidRDefault="00BB372A" w:rsidP="0081132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директор</w:t>
      </w:r>
      <w:proofErr w:type="spellEnd"/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ООО «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Южное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тепло-энергетическое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предприятие</w:t>
      </w:r>
      <w:proofErr w:type="spellEnd"/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»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proofErr w:type="spellStart"/>
      <w:r w:rsidRPr="00E214A8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  <w:proofErr w:type="spellEnd"/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E214A8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>
        <w:rPr>
          <w:rFonts w:ascii="Times New Roman" w:eastAsia="Times New Roman" w:hAnsi="Times New Roman" w:cs="Tahoma"/>
          <w:lang w:eastAsia="ja-JP" w:bidi="fa-IR"/>
        </w:rPr>
        <w:t>7</w:t>
      </w:r>
      <w:r w:rsidRPr="00E214A8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BB372A" w:rsidRPr="00E214A8" w:rsidRDefault="00BB372A" w:rsidP="00BB372A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E214A8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E214A8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BB372A" w:rsidRPr="00E214A8" w:rsidRDefault="00BB372A" w:rsidP="00BB372A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BB372A" w:rsidRPr="00E214A8" w:rsidRDefault="00BB372A" w:rsidP="00BB372A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E214A8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E214A8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43</w:t>
      </w:r>
    </w:p>
    <w:p w:rsidR="00BB372A" w:rsidRPr="00E214A8" w:rsidRDefault="00BB372A" w:rsidP="00BB372A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BB372A" w:rsidRPr="00E214A8" w:rsidRDefault="00BB372A" w:rsidP="00BB372A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E214A8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</w:t>
      </w:r>
      <w:r w:rsidRPr="00BB372A">
        <w:rPr>
          <w:rFonts w:ascii="Times New Roman" w:eastAsia="Andale Sans UI" w:hAnsi="Times New Roman" w:cs="Tahoma"/>
          <w:kern w:val="3"/>
          <w:lang w:eastAsia="ja-JP" w:bidi="fa-IR"/>
        </w:rPr>
        <w:t>ЗАКЛЮЧЕНИЯ РАМОЧНОГО ДОГОВОРА ПОСТАВКИ МАТЕРИАЛОВ (БЕТОН) ДЛЯ НУЖД ООО «ЮТЭП».</w:t>
      </w: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BB372A" w:rsidRPr="00E214A8" w:rsidRDefault="00BB372A" w:rsidP="00BB372A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BB372A" w:rsidRDefault="00BB372A" w:rsidP="00BB372A"/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 xml:space="preserve">на право заключения </w:t>
      </w:r>
      <w:r w:rsidR="00957960" w:rsidRPr="00957960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рамочного договора поставки материалов (Бетон) для нужд ООО «ЮТЭП».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  <w:proofErr w:type="spellEnd"/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</w:t>
            </w:r>
            <w:proofErr w:type="gramEnd"/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17-00 «</w:t>
            </w:r>
            <w:r w:rsidR="006151DA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957960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proofErr w:type="spellStart"/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EA1750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(Бетон)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1B1C2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="009C5BA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НДС 18%: 10 000 000,00 (десять миллионов рублей 00 копеек); Без НДС: 8 474 576,28 (восемь миллионов четыреста семьдесят четыре тысячи пятьсот семьдесят шесть) рублей 28 копеек. 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pPr w:leftFromText="180" w:rightFromText="180" w:vertAnchor="text" w:tblpX="-65" w:tblpY="1"/>
              <w:tblOverlap w:val="never"/>
              <w:tblW w:w="8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7"/>
              <w:gridCol w:w="3685"/>
              <w:gridCol w:w="2981"/>
              <w:gridCol w:w="20"/>
            </w:tblGrid>
            <w:tr w:rsidR="00E072E6" w:rsidRPr="00957960" w:rsidTr="00E072E6">
              <w:trPr>
                <w:trHeight w:val="554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Б10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3 120,00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2 644,</w:t>
                  </w:r>
                  <w:proofErr w:type="gramStart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 руб.</w:t>
                  </w:r>
                  <w:proofErr w:type="gramEnd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Б15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3 340,00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2 830,</w:t>
                  </w:r>
                  <w:proofErr w:type="gramStart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  руб.</w:t>
                  </w:r>
                  <w:proofErr w:type="gramEnd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Б20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3 560,00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3 016,</w:t>
                  </w:r>
                  <w:proofErr w:type="gramStart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94  руб.</w:t>
                  </w:r>
                  <w:proofErr w:type="gramEnd"/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Б22,5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3 760,00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3 186,44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Б7,5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2 980,00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2 525,42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М100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2 980,00 руб. (1м3с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2 525,42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М200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3 340,00 руб. (1м3 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2 830,50 руб. (1м3 без НДС)</w:t>
                  </w:r>
                </w:p>
              </w:tc>
            </w:tr>
            <w:tr w:rsidR="00E072E6" w:rsidRPr="00957960" w:rsidTr="00E072E6">
              <w:trPr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М300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3 760,00 руб. (1м3 с учетом НДС 18%)</w:t>
                  </w:r>
                </w:p>
              </w:tc>
              <w:tc>
                <w:tcPr>
                  <w:tcW w:w="179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3 186,44 руб. (1м3 без НДС)</w:t>
                  </w:r>
                </w:p>
              </w:tc>
            </w:tr>
            <w:tr w:rsidR="00E072E6" w:rsidRPr="00957960" w:rsidTr="00E072E6">
              <w:trPr>
                <w:gridAfter w:val="1"/>
                <w:wAfter w:w="13" w:type="pct"/>
                <w:trHeight w:val="337"/>
              </w:trPr>
              <w:tc>
                <w:tcPr>
                  <w:tcW w:w="10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72E6" w:rsidRPr="00957960" w:rsidRDefault="00E072E6" w:rsidP="00E072E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Бетон М250</w:t>
                  </w:r>
                </w:p>
              </w:tc>
              <w:tc>
                <w:tcPr>
                  <w:tcW w:w="21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3 560,00 руб. (1м3 с учетом НДС 18%)</w:t>
                  </w:r>
                </w:p>
                <w:p w:rsidR="00E072E6" w:rsidRPr="00957960" w:rsidRDefault="00E072E6" w:rsidP="00E072E6">
                  <w:pPr>
                    <w:ind w:left="-109" w:firstLine="3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72E6" w:rsidRPr="00957960" w:rsidRDefault="00E072E6" w:rsidP="00E072E6">
                  <w:pPr>
                    <w:ind w:left="177" w:hanging="17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579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3 016,94 руб. (1м3 без НДС)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</w:t>
            </w:r>
            <w:r w:rsidR="00957960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рабочих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EB4115" w:rsidRDefault="00957960" w:rsidP="00EB4115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НДС 18%: 10 000 000,00 (десять миллионов рублей 00 копеек); Без НДС: 8 474 576,28 (восемь миллионов четыреста семьдесят четыре тысячи пятьсот семьдесят шесть) рублей 28 копеек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proofErr w:type="spellEnd"/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</w:t>
            </w:r>
            <w:proofErr w:type="spellStart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уторговывание</w:t>
            </w:r>
            <w:proofErr w:type="spellEnd"/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>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DD43C9" w:rsidRPr="00161527" w:rsidRDefault="006C4840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</w:t>
            </w:r>
            <w:r w:rsidR="00653D60"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и:</w:t>
            </w:r>
          </w:p>
          <w:p w:rsidR="00DD43C9" w:rsidRPr="004A2E9D" w:rsidRDefault="005F2551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1.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Критерий «Цена договора» (значимость критерия - 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70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%, коэффициент значимости критерия оценки 0,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7</w:t>
            </w:r>
            <w:r w:rsidR="00DD43C9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 w:rsidR="005F2551"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DD43C9" w:rsidRPr="004A2E9D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целях выявления победителя запроса предложений (лучших условий исполнения договора) члены </w:t>
            </w:r>
            <w:r w:rsidR="00C47A02"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Комиссии</w:t>
            </w: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DD43C9" w:rsidRPr="004A2E9D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43C9" w:rsidRPr="00161527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- </w:t>
            </w: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1DA9C352" wp14:editId="14B6EC9F">
                  <wp:extent cx="36195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), определяется по формуле: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30"/>
                <w:sz w:val="25"/>
                <w:szCs w:val="25"/>
                <w:lang w:eastAsia="ru-RU"/>
              </w:rPr>
              <w:drawing>
                <wp:inline distT="0" distB="0" distL="0" distR="0" wp14:anchorId="48A03C58" wp14:editId="4637D8BB">
                  <wp:extent cx="1181100" cy="50198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49" cy="504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,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>где: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678252D3" wp14:editId="0DB06124">
                  <wp:extent cx="209550" cy="2444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53" cy="24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предложение участника закупки, заявка (предложение) которого оценивается;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noProof/>
                <w:position w:val="-12"/>
                <w:sz w:val="25"/>
                <w:szCs w:val="25"/>
                <w:lang w:eastAsia="ru-RU"/>
              </w:rPr>
              <w:drawing>
                <wp:inline distT="0" distB="0" distL="0" distR="0" wp14:anchorId="428B588D" wp14:editId="76D0F515">
                  <wp:extent cx="305023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47" cy="22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527"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43C9" w:rsidRDefault="003E7CB8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7DB6" w:rsidRPr="00EF7DB6" w:rsidRDefault="00EF7DB6" w:rsidP="00DD43C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оценка и сопоставление заявок, которые содержат предложения о поставке товаров российского происхождения, выполнении работ, оказании услуг российскими лицами, производится по сниженным на 15 процентов относительно указанных в заявке Участника единичным расценкам.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DD43C9" w:rsidRPr="00161527" w:rsidRDefault="00DD43C9" w:rsidP="00DD43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CD7CBD" w:rsidRPr="00CD7CBD" w:rsidRDefault="00BF5C5B" w:rsidP="00CD7C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="00CD7CBD"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D7CBD" w:rsidRPr="00CD7CBD" w:rsidRDefault="00CD7CBD" w:rsidP="00CD7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= ((B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)/(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–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)) x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  <w:p w:rsidR="00CD7CBD" w:rsidRPr="00CD7CBD" w:rsidRDefault="00CD7CBD" w:rsidP="00CD7CBD">
            <w:pPr>
              <w:spacing w:after="33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Rb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рейтинг, присуждаемый i-й заявке по указанному критерию В;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максимальное значение критерия В, указанное в документации (360 календарных дней);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минимальное значение критерия В, указанное в документации (60 календарных дней);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значение по критерию В, предложенное i-м участником в заявке;</w:t>
            </w:r>
          </w:p>
          <w:p w:rsidR="00CD7CBD" w:rsidRPr="00CD7CBD" w:rsidRDefault="00CD7CBD" w:rsidP="00CD7CB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значимость критерия </w:t>
            </w:r>
            <w:proofErr w:type="gram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баллах.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066902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R=Ra(i)*0,30+Rc(i)*0,</w:t>
            </w:r>
            <w:r w:rsidR="00DD43C9"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70</w:t>
            </w:r>
          </w:p>
          <w:p w:rsidR="00DD43C9" w:rsidRPr="00DD43C9" w:rsidRDefault="00DD43C9" w:rsidP="00DD43C9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Rc</w:t>
            </w:r>
            <w:proofErr w:type="spellEnd"/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DD43C9" w:rsidRPr="00DD43C9" w:rsidRDefault="00DD43C9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DD43C9" w:rsidRPr="00DD43C9" w:rsidRDefault="00DD43C9" w:rsidP="00DD43C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DD43C9" w:rsidP="00DD4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="00DE7CAE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proofErr w:type="spellStart"/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proofErr w:type="spellEnd"/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-о проведении процедуры </w:t>
            </w:r>
            <w:proofErr w:type="spellStart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уторговывания</w:t>
            </w:r>
            <w:proofErr w:type="spellEnd"/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 xml:space="preserve">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8A684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957960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E55E22" w:rsidRDefault="00E55E2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proofErr w:type="spellStart"/>
      <w:r w:rsidR="00315A2E">
        <w:rPr>
          <w:rFonts w:ascii="Times New Roman" w:eastAsia="Calibri" w:hAnsi="Times New Roman" w:cs="Times New Roman"/>
        </w:rPr>
        <w:t>Матунину</w:t>
      </w:r>
      <w:proofErr w:type="spellEnd"/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технические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характеристики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E55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НДС, без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поставки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Российская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Федерация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Краснодарский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город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Краснодар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proofErr w:type="spellStart"/>
            <w:r w:rsidR="00C90D0D">
              <w:rPr>
                <w:rFonts w:eastAsia="Calibri"/>
                <w:bCs/>
              </w:rPr>
              <w:t>Матунину</w:t>
            </w:r>
            <w:proofErr w:type="spellEnd"/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</w:t>
      </w:r>
      <w:proofErr w:type="spellStart"/>
      <w:r w:rsidRPr="006344BF">
        <w:rPr>
          <w:rFonts w:ascii="Times New Roman" w:eastAsia="Calibri" w:hAnsi="Times New Roman" w:cs="Times New Roman"/>
        </w:rPr>
        <w:t>mail</w:t>
      </w:r>
      <w:proofErr w:type="spellEnd"/>
      <w:r w:rsidRPr="006344BF">
        <w:rPr>
          <w:rFonts w:ascii="Times New Roman" w:eastAsia="Calibri" w:hAnsi="Times New Roman" w:cs="Times New Roman"/>
        </w:rPr>
        <w:t xml:space="preserve">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Алексея Алексеевича </w:t>
      </w:r>
      <w:proofErr w:type="spell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Матунина</w:t>
      </w:r>
      <w:proofErr w:type="spell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CA4F57">
      <w:pPr>
        <w:widowControl w:val="0"/>
        <w:numPr>
          <w:ilvl w:val="1"/>
          <w:numId w:val="41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CA4F57">
      <w:pPr>
        <w:numPr>
          <w:ilvl w:val="1"/>
          <w:numId w:val="41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numPr>
          <w:ilvl w:val="0"/>
          <w:numId w:val="4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CA4F57">
      <w:pPr>
        <w:widowControl w:val="0"/>
        <w:numPr>
          <w:ilvl w:val="0"/>
          <w:numId w:val="6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CA4F57">
      <w:pPr>
        <w:numPr>
          <w:ilvl w:val="1"/>
          <w:numId w:val="42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</w:t>
            </w:r>
            <w:proofErr w:type="spellStart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Матунин</w:t>
            </w:r>
            <w:proofErr w:type="spellEnd"/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</w:t>
            </w:r>
            <w:proofErr w:type="spellStart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>т.ч</w:t>
            </w:r>
            <w:proofErr w:type="spellEnd"/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CA4F57">
      <w:pPr>
        <w:widowControl w:val="0"/>
        <w:numPr>
          <w:ilvl w:val="0"/>
          <w:numId w:val="47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</w:t>
            </w:r>
            <w:proofErr w:type="spellStart"/>
            <w:r w:rsidRPr="00CA4F57">
              <w:rPr>
                <w:rFonts w:ascii="Times New Roman" w:eastAsia="Calibri" w:hAnsi="Times New Roman" w:cs="Times New Roman"/>
              </w:rPr>
              <w:t>Матунин</w:t>
            </w:r>
            <w:proofErr w:type="spellEnd"/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5E22" w:rsidRPr="008A4CFE" w:rsidRDefault="00E55E22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313F73" w:rsidRPr="006344BF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задание</w:t>
      </w:r>
      <w:proofErr w:type="spellEnd"/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(Бетон)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Грузополучатель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(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цель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)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закупки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поставки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материалов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нужд</w:t>
            </w:r>
            <w:proofErr w:type="spellEnd"/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поставки</w:t>
            </w:r>
            <w:proofErr w:type="spell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Федерация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Краснодарский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край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г.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Краснодар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согласно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Заявке</w:t>
            </w:r>
            <w:proofErr w:type="spellEnd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заказчика</w:t>
            </w:r>
            <w:proofErr w:type="spellEnd"/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Pr="008A684F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</w:pP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материала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количество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условия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поставки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согласно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таблицы</w:t>
      </w:r>
      <w:proofErr w:type="spellEnd"/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:</w:t>
      </w:r>
    </w:p>
    <w:tbl>
      <w:tblPr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1529"/>
        <w:gridCol w:w="1700"/>
        <w:gridCol w:w="708"/>
        <w:gridCol w:w="1417"/>
        <w:gridCol w:w="1700"/>
        <w:gridCol w:w="854"/>
        <w:gridCol w:w="1276"/>
      </w:tblGrid>
      <w:tr w:rsidR="005B1ADE" w:rsidRPr="005B1ADE" w:rsidTr="008A684F">
        <w:trPr>
          <w:trHeight w:val="4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Номенклатура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8A684F" w:rsidP="008A684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придельная</w:t>
            </w:r>
            <w:r w:rsidR="005B1ADE"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договора</w:t>
            </w:r>
            <w:r w:rsidR="005B1ADE"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оплаты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поставки</w:t>
            </w: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  <w:r w:rsidR="00C32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  <w:r w:rsidR="00C32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партиями по заявкам покупателя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</w:t>
            </w:r>
            <w:r w:rsidR="00C327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22,5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В 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 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 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 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B1ADE" w:rsidRPr="005B1ADE" w:rsidTr="008A684F">
        <w:trPr>
          <w:trHeight w:val="28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Бетон М-250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26633-85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1ADE" w:rsidRPr="005B1ADE" w:rsidRDefault="005B1ADE" w:rsidP="005B1A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1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1ADE" w:rsidRPr="005B1ADE" w:rsidRDefault="005B1ADE" w:rsidP="005B1ADE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3.Сроки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поставки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склад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Покупателя</w:t>
      </w:r>
      <w:proofErr w:type="spellEnd"/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оплаты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3.3.На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каждую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партию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Поставщик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обязан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предоставить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следующий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пакет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счет-фактуру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накладную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сертификат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свидетельство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закупаемой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продукции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инструкцию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использованию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хранению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транспортировке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другие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документы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предусмотренные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правовыми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актами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(в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случае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наличия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таковых</w:t>
      </w:r>
      <w:proofErr w:type="spellEnd"/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(придельная)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цена</w:t>
      </w:r>
      <w:proofErr w:type="spellEnd"/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pPr w:leftFromText="180" w:rightFromText="180" w:vertAnchor="text" w:tblpX="-65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365"/>
        <w:gridCol w:w="3403"/>
      </w:tblGrid>
      <w:tr w:rsidR="00CC3D67" w:rsidRPr="00CC3D67" w:rsidTr="00CC3D67">
        <w:trPr>
          <w:trHeight w:val="554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Б10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3 120,00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2 644,06 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Б15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3 340,00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2 830,50 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Б20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3 560,00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3 016,94 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Б22,5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3 760,00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3 186,44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Б7,5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2 980,00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2 525,42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М100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2 980,00 руб. (1м3с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2 525,42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М200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3 340,00 руб. (1м3 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2 830,50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М300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3 760,00 руб. (1м3 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3 186,44 руб. (1м3 без НДС)</w:t>
            </w:r>
          </w:p>
        </w:tc>
      </w:tr>
      <w:tr w:rsidR="00CC3D67" w:rsidRPr="00CC3D67" w:rsidTr="00CC3D67">
        <w:trPr>
          <w:trHeight w:val="337"/>
        </w:trPr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D67" w:rsidRPr="00CC3D67" w:rsidRDefault="00CC3D67" w:rsidP="005C1D70">
            <w:pPr>
              <w:rPr>
                <w:rFonts w:ascii="Times New Roman" w:hAnsi="Times New Roman" w:cs="Times New Roman"/>
                <w:color w:val="000000"/>
              </w:rPr>
            </w:pPr>
            <w:r w:rsidRPr="00CC3D67">
              <w:rPr>
                <w:rFonts w:ascii="Times New Roman" w:hAnsi="Times New Roman" w:cs="Times New Roman"/>
                <w:color w:val="000000"/>
              </w:rPr>
              <w:t>Бетон М250</w:t>
            </w:r>
          </w:p>
        </w:tc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D67" w:rsidRPr="00CC3D67" w:rsidRDefault="00CC3D67" w:rsidP="00CC3D67">
            <w:pPr>
              <w:ind w:left="-109" w:firstLine="33"/>
              <w:jc w:val="center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3 560,00 руб. (1м3 с учетом НДС 18%)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67" w:rsidRPr="00CC3D67" w:rsidRDefault="00CC3D67" w:rsidP="005C1D70">
            <w:pPr>
              <w:ind w:left="177" w:hanging="177"/>
              <w:rPr>
                <w:rFonts w:ascii="Times New Roman" w:hAnsi="Times New Roman" w:cs="Times New Roman"/>
              </w:rPr>
            </w:pPr>
            <w:r w:rsidRPr="00CC3D67">
              <w:rPr>
                <w:rFonts w:ascii="Times New Roman" w:hAnsi="Times New Roman" w:cs="Times New Roman"/>
              </w:rPr>
              <w:t>3 016,94 руб. (1м3 без НДС)</w:t>
            </w:r>
          </w:p>
        </w:tc>
      </w:tr>
    </w:tbl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</w:t>
      </w:r>
      <w:proofErr w:type="spellStart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финансирования</w:t>
      </w:r>
      <w:proofErr w:type="spellEnd"/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средства</w:t>
      </w:r>
      <w:proofErr w:type="spellEnd"/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Исполнитель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гарантирует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поставляемого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ГОСТ (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для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данного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вида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Товара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) и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соответствовать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минимальному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перечню</w:t>
      </w:r>
      <w:proofErr w:type="spellEnd"/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</w:t>
      </w:r>
      <w:proofErr w:type="spellEnd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документов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регламентирующих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качество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строительных</w:t>
      </w:r>
      <w:proofErr w:type="spellEnd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proofErr w:type="spellStart"/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,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изделий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и </w:t>
      </w:r>
      <w:proofErr w:type="spellStart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конструкций</w:t>
      </w:r>
      <w:proofErr w:type="spellEnd"/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7.Проект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договора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: </w:t>
      </w:r>
      <w:proofErr w:type="spellStart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Прилагается</w:t>
      </w:r>
      <w:proofErr w:type="spellEnd"/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7"/>
      <w:footerReference w:type="default" r:id="rId3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E55E22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31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B68464A"/>
    <w:multiLevelType w:val="hybridMultilevel"/>
    <w:tmpl w:val="AE8250F2"/>
    <w:lvl w:ilvl="0" w:tplc="13223F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15418"/>
    <w:multiLevelType w:val="hybridMultilevel"/>
    <w:tmpl w:val="A4248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2F6D4F"/>
    <w:multiLevelType w:val="multilevel"/>
    <w:tmpl w:val="7BAC0B2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9" w15:restartNumberingAfterBreak="0">
    <w:nsid w:val="183A0E39"/>
    <w:multiLevelType w:val="hybridMultilevel"/>
    <w:tmpl w:val="C3C03A56"/>
    <w:lvl w:ilvl="0" w:tplc="DAFEC2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A34823"/>
    <w:multiLevelType w:val="hybridMultilevel"/>
    <w:tmpl w:val="9AA675F6"/>
    <w:lvl w:ilvl="0" w:tplc="5956A86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C81A97"/>
    <w:multiLevelType w:val="hybridMultilevel"/>
    <w:tmpl w:val="232CBB7C"/>
    <w:lvl w:ilvl="0" w:tplc="AD78714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B11F28"/>
    <w:multiLevelType w:val="hybridMultilevel"/>
    <w:tmpl w:val="E6C25BFE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5" w15:restartNumberingAfterBreak="0">
    <w:nsid w:val="26BA662B"/>
    <w:multiLevelType w:val="hybridMultilevel"/>
    <w:tmpl w:val="77D82ABA"/>
    <w:lvl w:ilvl="0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16" w15:restartNumberingAfterBreak="0">
    <w:nsid w:val="2F7B49E6"/>
    <w:multiLevelType w:val="hybridMultilevel"/>
    <w:tmpl w:val="EBBAC2E6"/>
    <w:lvl w:ilvl="0" w:tplc="9FA4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20285E"/>
    <w:multiLevelType w:val="hybridMultilevel"/>
    <w:tmpl w:val="991C32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151429"/>
    <w:multiLevelType w:val="hybridMultilevel"/>
    <w:tmpl w:val="4386CD18"/>
    <w:lvl w:ilvl="0" w:tplc="D960D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B6A82"/>
    <w:multiLevelType w:val="multilevel"/>
    <w:tmpl w:val="889A0C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24" w15:restartNumberingAfterBreak="0">
    <w:nsid w:val="4C134CD4"/>
    <w:multiLevelType w:val="hybridMultilevel"/>
    <w:tmpl w:val="41ACC396"/>
    <w:lvl w:ilvl="0" w:tplc="9EFCAA04">
      <w:start w:val="1"/>
      <w:numFmt w:val="bullet"/>
      <w:lvlText w:val="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25" w15:restartNumberingAfterBreak="0">
    <w:nsid w:val="4D2E1B7F"/>
    <w:multiLevelType w:val="multilevel"/>
    <w:tmpl w:val="3EB4CB0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6" w15:restartNumberingAfterBreak="0">
    <w:nsid w:val="53F82311"/>
    <w:multiLevelType w:val="multilevel"/>
    <w:tmpl w:val="014C227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27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569C5726"/>
    <w:multiLevelType w:val="multilevel"/>
    <w:tmpl w:val="28EEB9B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 w15:restartNumberingAfterBreak="0">
    <w:nsid w:val="58DE0DE8"/>
    <w:multiLevelType w:val="hybridMultilevel"/>
    <w:tmpl w:val="7CCC3EB4"/>
    <w:lvl w:ilvl="0" w:tplc="82CA232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738C3"/>
    <w:multiLevelType w:val="hybridMultilevel"/>
    <w:tmpl w:val="92C63534"/>
    <w:lvl w:ilvl="0" w:tplc="901619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6A10B7"/>
    <w:multiLevelType w:val="hybridMultilevel"/>
    <w:tmpl w:val="FD881456"/>
    <w:lvl w:ilvl="0" w:tplc="23C6B3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31D59"/>
    <w:multiLevelType w:val="hybridMultilevel"/>
    <w:tmpl w:val="4C1896F0"/>
    <w:lvl w:ilvl="0" w:tplc="D960D3F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8848FD"/>
    <w:multiLevelType w:val="multilevel"/>
    <w:tmpl w:val="C90EDAC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35" w15:restartNumberingAfterBreak="0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C315018"/>
    <w:multiLevelType w:val="multilevel"/>
    <w:tmpl w:val="E68ACF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/>
      </w:rPr>
    </w:lvl>
  </w:abstractNum>
  <w:abstractNum w:abstractNumId="38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 w15:restartNumberingAfterBreak="0">
    <w:nsid w:val="6EAC01EC"/>
    <w:multiLevelType w:val="multilevel"/>
    <w:tmpl w:val="B630F69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40" w15:restartNumberingAfterBreak="0">
    <w:nsid w:val="7A706477"/>
    <w:multiLevelType w:val="hybridMultilevel"/>
    <w:tmpl w:val="EAD47D60"/>
    <w:lvl w:ilvl="0" w:tplc="82CA232A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AB3748E"/>
    <w:multiLevelType w:val="multilevel"/>
    <w:tmpl w:val="8BD2A018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</w:num>
  <w:num w:numId="5">
    <w:abstractNumId w:val="6"/>
  </w:num>
  <w:num w:numId="6">
    <w:abstractNumId w:val="1"/>
  </w:num>
  <w:num w:numId="7">
    <w:abstractNumId w:val="42"/>
  </w:num>
  <w:num w:numId="8">
    <w:abstractNumId w:val="18"/>
  </w:num>
  <w:num w:numId="9">
    <w:abstractNumId w:val="17"/>
  </w:num>
  <w:num w:numId="10">
    <w:abstractNumId w:val="27"/>
  </w:num>
  <w:num w:numId="11">
    <w:abstractNumId w:val="0"/>
  </w:num>
  <w:num w:numId="12">
    <w:abstractNumId w:val="21"/>
  </w:num>
  <w:num w:numId="13">
    <w:abstractNumId w:val="16"/>
  </w:num>
  <w:num w:numId="14">
    <w:abstractNumId w:val="3"/>
    <w:lvlOverride w:ilvl="0">
      <w:startOverride w:val="1"/>
    </w:lvlOverride>
  </w:num>
  <w:num w:numId="15">
    <w:abstractNumId w:val="40"/>
  </w:num>
  <w:num w:numId="16">
    <w:abstractNumId w:val="19"/>
  </w:num>
  <w:num w:numId="17">
    <w:abstractNumId w:val="9"/>
  </w:num>
  <w:num w:numId="18">
    <w:abstractNumId w:val="7"/>
  </w:num>
  <w:num w:numId="19">
    <w:abstractNumId w:val="32"/>
  </w:num>
  <w:num w:numId="20">
    <w:abstractNumId w:val="13"/>
  </w:num>
  <w:num w:numId="21">
    <w:abstractNumId w:val="29"/>
  </w:num>
  <w:num w:numId="22">
    <w:abstractNumId w:val="8"/>
  </w:num>
  <w:num w:numId="23">
    <w:abstractNumId w:val="20"/>
  </w:num>
  <w:num w:numId="24">
    <w:abstractNumId w:val="26"/>
  </w:num>
  <w:num w:numId="25">
    <w:abstractNumId w:val="25"/>
  </w:num>
  <w:num w:numId="26">
    <w:abstractNumId w:val="23"/>
  </w:num>
  <w:num w:numId="27">
    <w:abstractNumId w:val="34"/>
  </w:num>
  <w:num w:numId="28">
    <w:abstractNumId w:val="37"/>
  </w:num>
  <w:num w:numId="29">
    <w:abstractNumId w:val="15"/>
  </w:num>
  <w:num w:numId="30">
    <w:abstractNumId w:val="39"/>
  </w:num>
  <w:num w:numId="31">
    <w:abstractNumId w:val="24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1"/>
  </w:num>
  <w:num w:numId="37">
    <w:abstractNumId w:val="30"/>
  </w:num>
  <w:num w:numId="38">
    <w:abstractNumId w:val="2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5"/>
  </w:num>
  <w:num w:numId="44">
    <w:abstractNumId w:val="10"/>
  </w:num>
  <w:num w:numId="45">
    <w:abstractNumId w:val="41"/>
  </w:num>
  <w:num w:numId="46">
    <w:abstractNumId w:val="1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51DA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E2060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57960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372A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55E22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6833"/>
    <w:rsid w:val="00F6113E"/>
    <w:rsid w:val="00F63C5F"/>
    <w:rsid w:val="00F70E47"/>
    <w:rsid w:val="00F71499"/>
    <w:rsid w:val="00FA056C"/>
    <w:rsid w:val="00FA4120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5AC"/>
  <w15:docId w15:val="{B8C55730-0F39-48C6-ACFE-2FF421C3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uiPriority w:val="99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7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uiPriority w:val="99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6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9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2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10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BB37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image" Target="media/image1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image" Target="media/image4.wmf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60F2-459C-419E-A613-AA5975C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31</Pages>
  <Words>11799</Words>
  <Characters>67260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175</cp:revision>
  <cp:lastPrinted>2016-11-18T12:43:00Z</cp:lastPrinted>
  <dcterms:created xsi:type="dcterms:W3CDTF">2016-06-13T20:09:00Z</dcterms:created>
  <dcterms:modified xsi:type="dcterms:W3CDTF">2017-03-15T04:43:00Z</dcterms:modified>
</cp:coreProperties>
</file>